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9" w:rsidRDefault="005C3114" w:rsidP="009B0F19">
      <w:pPr>
        <w:pStyle w:val="a5"/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19" w:rsidRPr="00EB0853" w:rsidRDefault="009B0F19" w:rsidP="009B0F19"/>
    <w:p w:rsidR="009B0F19" w:rsidRPr="009B0F19" w:rsidRDefault="009B0F19" w:rsidP="009B0F19">
      <w:pPr>
        <w:pStyle w:val="a3"/>
        <w:rPr>
          <w:b w:val="0"/>
        </w:rPr>
      </w:pPr>
      <w:r w:rsidRPr="009B0F19">
        <w:rPr>
          <w:b w:val="0"/>
        </w:rPr>
        <w:t xml:space="preserve">Муниципальное образование  </w:t>
      </w:r>
    </w:p>
    <w:p w:rsidR="009B0F19" w:rsidRPr="009B0F19" w:rsidRDefault="009B0F19" w:rsidP="009B0F19">
      <w:pPr>
        <w:pStyle w:val="a5"/>
        <w:rPr>
          <w:b w:val="0"/>
        </w:rPr>
      </w:pPr>
      <w:r w:rsidRPr="009B0F19">
        <w:rPr>
          <w:b w:val="0"/>
        </w:rPr>
        <w:t xml:space="preserve">Ханты-Мансийского автономного округа – </w:t>
      </w:r>
      <w:proofErr w:type="spellStart"/>
      <w:r w:rsidRPr="009B0F19">
        <w:rPr>
          <w:b w:val="0"/>
        </w:rPr>
        <w:t>Югры</w:t>
      </w:r>
      <w:proofErr w:type="spellEnd"/>
      <w:r w:rsidRPr="009B0F19">
        <w:rPr>
          <w:b w:val="0"/>
        </w:rPr>
        <w:t xml:space="preserve"> </w:t>
      </w:r>
    </w:p>
    <w:p w:rsidR="009B0F19" w:rsidRPr="009B0F19" w:rsidRDefault="009B0F19" w:rsidP="009B0F19">
      <w:pPr>
        <w:pStyle w:val="a5"/>
        <w:rPr>
          <w:b w:val="0"/>
        </w:rPr>
      </w:pPr>
      <w:r w:rsidRPr="009B0F19">
        <w:rPr>
          <w:b w:val="0"/>
        </w:rPr>
        <w:t>городской округ город  Ханты-Мансийск</w:t>
      </w:r>
    </w:p>
    <w:p w:rsidR="009B0F19" w:rsidRPr="009B0F19" w:rsidRDefault="009B0F19" w:rsidP="009B0F19">
      <w:pPr>
        <w:pStyle w:val="a5"/>
        <w:rPr>
          <w:b w:val="0"/>
          <w:u w:val="double"/>
        </w:rPr>
      </w:pPr>
    </w:p>
    <w:p w:rsidR="009B0F19" w:rsidRPr="009B0F19" w:rsidRDefault="009B0F19" w:rsidP="009B0F1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ДЕПАРТАМЕНТ УПРАВЛЕНИЯ ФИНАНСАМИ</w:t>
      </w:r>
    </w:p>
    <w:p w:rsidR="009B0F19" w:rsidRPr="009B0F19" w:rsidRDefault="009B0F19" w:rsidP="009B0F1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9B0F19">
        <w:rPr>
          <w:rFonts w:ascii="Times New Roman" w:hAnsi="Times New Roman"/>
          <w:b/>
          <w:bCs/>
        </w:rPr>
        <w:t xml:space="preserve">АДМИНИСТРАЦИИ   ГОРОДА  ХАНТЫ-МАНСИЙСКА </w:t>
      </w:r>
    </w:p>
    <w:p w:rsidR="009B0F19" w:rsidRDefault="009B0F19" w:rsidP="009B0F19">
      <w:pPr>
        <w:spacing w:line="240" w:lineRule="auto"/>
        <w:jc w:val="center"/>
        <w:rPr>
          <w:b/>
          <w:bCs/>
          <w:sz w:val="28"/>
        </w:rPr>
      </w:pPr>
    </w:p>
    <w:p w:rsidR="009B0F19" w:rsidRPr="009B0F19" w:rsidRDefault="009B0F19" w:rsidP="009B0F19">
      <w:pPr>
        <w:pStyle w:val="a3"/>
        <w:jc w:val="left"/>
        <w:rPr>
          <w:b w:val="0"/>
          <w:i/>
          <w:iCs/>
          <w:sz w:val="22"/>
          <w:szCs w:val="22"/>
        </w:rPr>
      </w:pPr>
      <w:r w:rsidRPr="009B0F19">
        <w:rPr>
          <w:b w:val="0"/>
          <w:i/>
          <w:iCs/>
          <w:sz w:val="22"/>
          <w:szCs w:val="22"/>
        </w:rPr>
        <w:t>Дзержинского ул., д.6, г. Ханты-Мансийск</w:t>
      </w:r>
      <w:r w:rsidRPr="009B0F19">
        <w:rPr>
          <w:b w:val="0"/>
          <w:i/>
          <w:iCs/>
          <w:sz w:val="22"/>
          <w:szCs w:val="22"/>
        </w:rPr>
        <w:tab/>
      </w:r>
    </w:p>
    <w:p w:rsidR="009B0F19" w:rsidRPr="009B0F19" w:rsidRDefault="009B0F19" w:rsidP="009B0F19">
      <w:pPr>
        <w:pStyle w:val="a3"/>
        <w:jc w:val="left"/>
        <w:rPr>
          <w:b w:val="0"/>
          <w:i/>
          <w:sz w:val="22"/>
          <w:szCs w:val="22"/>
          <w:u w:val="single"/>
        </w:rPr>
      </w:pPr>
      <w:r w:rsidRPr="009B0F19">
        <w:rPr>
          <w:b w:val="0"/>
          <w:i/>
          <w:sz w:val="22"/>
          <w:szCs w:val="22"/>
        </w:rPr>
        <w:t xml:space="preserve">Ханты-Мансийский </w:t>
      </w:r>
      <w:proofErr w:type="gramStart"/>
      <w:r w:rsidRPr="009B0F19">
        <w:rPr>
          <w:b w:val="0"/>
          <w:i/>
          <w:sz w:val="22"/>
          <w:szCs w:val="22"/>
        </w:rPr>
        <w:t>автономный</w:t>
      </w:r>
      <w:proofErr w:type="gramEnd"/>
      <w:r w:rsidRPr="009B0F19">
        <w:rPr>
          <w:b w:val="0"/>
          <w:i/>
          <w:sz w:val="22"/>
          <w:szCs w:val="22"/>
        </w:rPr>
        <w:t xml:space="preserve"> </w:t>
      </w:r>
      <w:proofErr w:type="spellStart"/>
      <w:r w:rsidRPr="009B0F19">
        <w:rPr>
          <w:b w:val="0"/>
          <w:i/>
          <w:sz w:val="22"/>
          <w:szCs w:val="22"/>
        </w:rPr>
        <w:t>округ-Югра</w:t>
      </w:r>
      <w:proofErr w:type="spellEnd"/>
      <w:r w:rsidRPr="009B0F19">
        <w:rPr>
          <w:b w:val="0"/>
          <w:i/>
          <w:sz w:val="22"/>
          <w:szCs w:val="22"/>
        </w:rPr>
        <w:t>, 628012</w:t>
      </w:r>
      <w:r w:rsidRPr="009B0F19">
        <w:rPr>
          <w:b w:val="0"/>
          <w:i/>
          <w:sz w:val="22"/>
          <w:szCs w:val="22"/>
        </w:rPr>
        <w:tab/>
      </w:r>
      <w:r w:rsidRPr="009B0F19">
        <w:rPr>
          <w:b w:val="0"/>
          <w:i/>
          <w:sz w:val="22"/>
          <w:szCs w:val="22"/>
        </w:rPr>
        <w:tab/>
        <w:t xml:space="preserve">                </w:t>
      </w:r>
      <w:r w:rsidRPr="009B0F19">
        <w:rPr>
          <w:b w:val="0"/>
          <w:i/>
          <w:sz w:val="22"/>
          <w:szCs w:val="22"/>
        </w:rPr>
        <w:tab/>
      </w:r>
      <w:r w:rsidRPr="009B0F19">
        <w:rPr>
          <w:b w:val="0"/>
          <w:bCs w:val="0"/>
          <w:i/>
          <w:iCs/>
          <w:sz w:val="22"/>
          <w:szCs w:val="22"/>
        </w:rPr>
        <w:t xml:space="preserve">тел.  </w:t>
      </w:r>
      <w:r w:rsidR="001E19AC">
        <w:rPr>
          <w:b w:val="0"/>
          <w:bCs w:val="0"/>
          <w:i/>
          <w:iCs/>
          <w:sz w:val="22"/>
          <w:szCs w:val="22"/>
        </w:rPr>
        <w:t>3</w:t>
      </w:r>
      <w:r w:rsidRPr="009B0F19">
        <w:rPr>
          <w:b w:val="0"/>
          <w:bCs w:val="0"/>
          <w:i/>
          <w:iCs/>
          <w:sz w:val="22"/>
          <w:szCs w:val="22"/>
        </w:rPr>
        <w:t>52</w:t>
      </w:r>
      <w:r w:rsidR="001E19AC">
        <w:rPr>
          <w:b w:val="0"/>
          <w:bCs w:val="0"/>
          <w:i/>
          <w:iCs/>
          <w:sz w:val="22"/>
          <w:szCs w:val="22"/>
        </w:rPr>
        <w:t>-</w:t>
      </w:r>
      <w:r w:rsidRPr="009B0F19">
        <w:rPr>
          <w:b w:val="0"/>
          <w:bCs w:val="0"/>
          <w:i/>
          <w:iCs/>
          <w:sz w:val="22"/>
          <w:szCs w:val="22"/>
        </w:rPr>
        <w:t xml:space="preserve"> 328</w:t>
      </w:r>
    </w:p>
    <w:p w:rsidR="009B0F19" w:rsidRPr="009B0F19" w:rsidRDefault="009B0F19" w:rsidP="009B0F19">
      <w:pPr>
        <w:jc w:val="both"/>
        <w:rPr>
          <w:rFonts w:ascii="Times New Roman" w:hAnsi="Times New Roman"/>
          <w:i/>
          <w:iCs/>
          <w:u w:val="single"/>
        </w:rPr>
      </w:pPr>
      <w:r w:rsidRPr="009B0F19">
        <w:rPr>
          <w:rFonts w:ascii="Times New Roman" w:hAnsi="Times New Roman"/>
          <w:i/>
          <w:iCs/>
          <w:u w:val="single"/>
          <w:lang w:val="en-US"/>
        </w:rPr>
        <w:t>E</w:t>
      </w:r>
      <w:r w:rsidRPr="009B0F19">
        <w:rPr>
          <w:rFonts w:ascii="Times New Roman" w:hAnsi="Times New Roman"/>
          <w:i/>
          <w:iCs/>
          <w:u w:val="single"/>
        </w:rPr>
        <w:t>-</w:t>
      </w:r>
      <w:r w:rsidRPr="009B0F19">
        <w:rPr>
          <w:rFonts w:ascii="Times New Roman" w:hAnsi="Times New Roman"/>
          <w:i/>
          <w:iCs/>
          <w:u w:val="single"/>
          <w:lang w:val="en-US"/>
        </w:rPr>
        <w:t>mail</w:t>
      </w:r>
      <w:r w:rsidRPr="009B0F19">
        <w:rPr>
          <w:rFonts w:ascii="Times New Roman" w:hAnsi="Times New Roman"/>
          <w:i/>
          <w:iCs/>
          <w:u w:val="single"/>
        </w:rPr>
        <w:t>:</w:t>
      </w:r>
      <w:proofErr w:type="spellStart"/>
      <w:r w:rsidRPr="009B0F19">
        <w:rPr>
          <w:rFonts w:ascii="Times New Roman" w:hAnsi="Times New Roman"/>
          <w:i/>
          <w:iCs/>
          <w:u w:val="single"/>
          <w:lang w:val="en-US"/>
        </w:rPr>
        <w:t>gorfin</w:t>
      </w:r>
      <w:proofErr w:type="spellEnd"/>
      <w:r w:rsidRPr="009B0F19">
        <w:rPr>
          <w:rFonts w:ascii="Times New Roman" w:hAnsi="Times New Roman"/>
          <w:i/>
          <w:iCs/>
          <w:u w:val="single"/>
        </w:rPr>
        <w:t>@</w:t>
      </w:r>
      <w:proofErr w:type="spellStart"/>
      <w:r w:rsidRPr="009B0F19">
        <w:rPr>
          <w:rFonts w:ascii="Times New Roman" w:hAnsi="Times New Roman"/>
          <w:i/>
          <w:iCs/>
          <w:u w:val="single"/>
          <w:lang w:val="en-US"/>
        </w:rPr>
        <w:t>admhmansy</w:t>
      </w:r>
      <w:proofErr w:type="spellEnd"/>
      <w:r w:rsidRPr="009B0F19">
        <w:rPr>
          <w:rFonts w:ascii="Times New Roman" w:hAnsi="Times New Roman"/>
          <w:i/>
          <w:iCs/>
          <w:u w:val="single"/>
        </w:rPr>
        <w:t>.</w:t>
      </w:r>
      <w:proofErr w:type="spellStart"/>
      <w:r w:rsidRPr="009B0F19">
        <w:rPr>
          <w:rFonts w:ascii="Times New Roman" w:hAnsi="Times New Roman"/>
          <w:i/>
          <w:iCs/>
          <w:u w:val="single"/>
          <w:lang w:val="en-US"/>
        </w:rPr>
        <w:t>ru</w:t>
      </w:r>
      <w:proofErr w:type="spellEnd"/>
      <w:r w:rsidRPr="009B0F19">
        <w:rPr>
          <w:rFonts w:ascii="Times New Roman" w:hAnsi="Times New Roman"/>
          <w:i/>
          <w:u w:val="single"/>
        </w:rPr>
        <w:t xml:space="preserve"> </w:t>
      </w:r>
      <w:r w:rsidRPr="009B0F19">
        <w:rPr>
          <w:rFonts w:ascii="Times New Roman" w:hAnsi="Times New Roman"/>
          <w:i/>
          <w:u w:val="single"/>
        </w:rPr>
        <w:tab/>
        <w:t xml:space="preserve">                                                                                                факс</w:t>
      </w:r>
      <w:r w:rsidR="001E19AC">
        <w:rPr>
          <w:rFonts w:ascii="Times New Roman" w:hAnsi="Times New Roman"/>
          <w:i/>
          <w:u w:val="single"/>
        </w:rPr>
        <w:t>3</w:t>
      </w:r>
      <w:r w:rsidRPr="009B0F19">
        <w:rPr>
          <w:rFonts w:ascii="Times New Roman" w:hAnsi="Times New Roman"/>
          <w:i/>
          <w:u w:val="single"/>
        </w:rPr>
        <w:t>52</w:t>
      </w:r>
      <w:r w:rsidR="001E19AC">
        <w:rPr>
          <w:rFonts w:ascii="Times New Roman" w:hAnsi="Times New Roman"/>
          <w:i/>
          <w:u w:val="single"/>
        </w:rPr>
        <w:t>-</w:t>
      </w:r>
      <w:r w:rsidRPr="009B0F19">
        <w:rPr>
          <w:rFonts w:ascii="Times New Roman" w:hAnsi="Times New Roman"/>
          <w:i/>
          <w:u w:val="single"/>
        </w:rPr>
        <w:t> 425</w:t>
      </w:r>
      <w:r w:rsidRPr="009B0F19">
        <w:rPr>
          <w:rFonts w:ascii="Times New Roman" w:hAnsi="Times New Roman"/>
          <w:bCs/>
          <w:i/>
          <w:u w:val="single"/>
        </w:rPr>
        <w:t xml:space="preserve"> </w:t>
      </w:r>
    </w:p>
    <w:p w:rsidR="009B0F19" w:rsidRDefault="009B0F19" w:rsidP="009B0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4BC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13BA6"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>51</w:t>
      </w:r>
    </w:p>
    <w:p w:rsidR="009B0F19" w:rsidRPr="00994BCD" w:rsidRDefault="009B0F19" w:rsidP="009B0F1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3BA6"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>2</w:t>
      </w:r>
      <w:r w:rsidR="00AF1BD5"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D720B">
        <w:rPr>
          <w:rFonts w:ascii="Times New Roman" w:hAnsi="Times New Roman" w:cs="Times New Roman"/>
          <w:sz w:val="28"/>
          <w:szCs w:val="28"/>
        </w:rPr>
        <w:t>1</w:t>
      </w:r>
      <w:r w:rsidR="001E19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916" w:rsidRDefault="00D6391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63916" w:rsidRDefault="00D63916">
      <w:pPr>
        <w:pStyle w:val="ConsPlusTitle"/>
        <w:widowControl/>
        <w:jc w:val="center"/>
      </w:pPr>
    </w:p>
    <w:p w:rsidR="00E916C5" w:rsidRPr="00E916C5" w:rsidRDefault="001E19AC" w:rsidP="00540C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916C5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916C5" w:rsidRPr="00E916C5">
        <w:rPr>
          <w:rFonts w:ascii="Times New Roman" w:hAnsi="Times New Roman" w:cs="Times New Roman"/>
          <w:b w:val="0"/>
          <w:sz w:val="26"/>
          <w:szCs w:val="26"/>
        </w:rPr>
        <w:t>внесении изменений в П</w:t>
      </w:r>
      <w:r w:rsidRPr="00E916C5">
        <w:rPr>
          <w:rFonts w:ascii="Times New Roman" w:hAnsi="Times New Roman" w:cs="Times New Roman"/>
          <w:b w:val="0"/>
          <w:sz w:val="26"/>
          <w:szCs w:val="26"/>
        </w:rPr>
        <w:t>оряд</w:t>
      </w:r>
      <w:r w:rsidR="00E916C5" w:rsidRPr="00E916C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E916C5">
        <w:rPr>
          <w:rFonts w:ascii="Times New Roman" w:hAnsi="Times New Roman" w:cs="Times New Roman"/>
          <w:b w:val="0"/>
          <w:sz w:val="26"/>
          <w:szCs w:val="26"/>
        </w:rPr>
        <w:t>к</w:t>
      </w:r>
    </w:p>
    <w:p w:rsidR="001E19AC" w:rsidRPr="00E916C5" w:rsidRDefault="001E19AC" w:rsidP="00540C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916C5">
        <w:rPr>
          <w:rFonts w:ascii="Times New Roman" w:hAnsi="Times New Roman" w:cs="Times New Roman"/>
          <w:b w:val="0"/>
          <w:sz w:val="26"/>
          <w:szCs w:val="26"/>
        </w:rPr>
        <w:t xml:space="preserve"> утверждения и доведения </w:t>
      </w:r>
    </w:p>
    <w:p w:rsidR="001E19AC" w:rsidRPr="00E916C5" w:rsidRDefault="001E19AC" w:rsidP="00540C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916C5">
        <w:rPr>
          <w:rFonts w:ascii="Times New Roman" w:hAnsi="Times New Roman" w:cs="Times New Roman"/>
          <w:b w:val="0"/>
          <w:sz w:val="26"/>
          <w:szCs w:val="26"/>
        </w:rPr>
        <w:t xml:space="preserve">(отзыва ранее доведённого) предельного </w:t>
      </w:r>
    </w:p>
    <w:p w:rsidR="001E19AC" w:rsidRPr="00E916C5" w:rsidRDefault="001E19AC" w:rsidP="00540C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916C5">
        <w:rPr>
          <w:rFonts w:ascii="Times New Roman" w:hAnsi="Times New Roman" w:cs="Times New Roman"/>
          <w:b w:val="0"/>
          <w:sz w:val="26"/>
          <w:szCs w:val="26"/>
        </w:rPr>
        <w:t xml:space="preserve">объема финансирования расходов </w:t>
      </w:r>
    </w:p>
    <w:p w:rsidR="00540C41" w:rsidRPr="00E916C5" w:rsidRDefault="00E916C5" w:rsidP="00540C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916C5">
        <w:rPr>
          <w:rFonts w:ascii="Times New Roman" w:hAnsi="Times New Roman" w:cs="Times New Roman"/>
          <w:b w:val="0"/>
          <w:sz w:val="26"/>
          <w:szCs w:val="26"/>
        </w:rPr>
        <w:t xml:space="preserve">городского бюджета, </w:t>
      </w:r>
      <w:proofErr w:type="gramStart"/>
      <w:r w:rsidRPr="00E916C5">
        <w:rPr>
          <w:rFonts w:ascii="Times New Roman" w:hAnsi="Times New Roman" w:cs="Times New Roman"/>
          <w:b w:val="0"/>
          <w:sz w:val="26"/>
          <w:szCs w:val="26"/>
        </w:rPr>
        <w:t>утверждённый</w:t>
      </w:r>
      <w:proofErr w:type="gramEnd"/>
      <w:r w:rsidRPr="00E916C5">
        <w:rPr>
          <w:rFonts w:ascii="Times New Roman" w:hAnsi="Times New Roman" w:cs="Times New Roman"/>
          <w:b w:val="0"/>
          <w:sz w:val="26"/>
          <w:szCs w:val="26"/>
        </w:rPr>
        <w:t xml:space="preserve"> приказом </w:t>
      </w:r>
    </w:p>
    <w:p w:rsidR="00E916C5" w:rsidRPr="00E916C5" w:rsidRDefault="00E916C5" w:rsidP="00540C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916C5">
        <w:rPr>
          <w:rFonts w:ascii="Times New Roman" w:hAnsi="Times New Roman" w:cs="Times New Roman"/>
          <w:b w:val="0"/>
          <w:sz w:val="26"/>
          <w:szCs w:val="26"/>
        </w:rPr>
        <w:t xml:space="preserve">Департамента управления финансами </w:t>
      </w:r>
    </w:p>
    <w:p w:rsidR="00E916C5" w:rsidRPr="00E916C5" w:rsidRDefault="00E916C5" w:rsidP="00540C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916C5">
        <w:rPr>
          <w:rFonts w:ascii="Times New Roman" w:hAnsi="Times New Roman" w:cs="Times New Roman"/>
          <w:b w:val="0"/>
          <w:sz w:val="26"/>
          <w:szCs w:val="26"/>
        </w:rPr>
        <w:t>от 29.07.2010 №26</w:t>
      </w:r>
    </w:p>
    <w:p w:rsidR="001E19AC" w:rsidRPr="00E916C5" w:rsidRDefault="001E19AC" w:rsidP="00540C4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D63916" w:rsidRPr="00E916C5" w:rsidRDefault="00A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C5">
        <w:rPr>
          <w:rFonts w:ascii="Times New Roman" w:hAnsi="Times New Roman"/>
          <w:sz w:val="26"/>
          <w:szCs w:val="26"/>
        </w:rPr>
        <w:t xml:space="preserve">   </w:t>
      </w:r>
      <w:r w:rsidR="001E19AC" w:rsidRPr="00E916C5">
        <w:rPr>
          <w:rFonts w:ascii="Times New Roman" w:hAnsi="Times New Roman"/>
          <w:sz w:val="26"/>
          <w:szCs w:val="26"/>
        </w:rPr>
        <w:t xml:space="preserve">          </w:t>
      </w:r>
      <w:r w:rsidR="00540C41" w:rsidRPr="00E916C5">
        <w:rPr>
          <w:rFonts w:ascii="Times New Roman" w:hAnsi="Times New Roman"/>
          <w:sz w:val="26"/>
          <w:szCs w:val="26"/>
        </w:rPr>
        <w:t>В целях своевременного и полного использования средств бюджета города Ханты-Мансийск</w:t>
      </w:r>
      <w:r w:rsidR="00CC440D" w:rsidRPr="00E916C5">
        <w:rPr>
          <w:rFonts w:ascii="Times New Roman" w:hAnsi="Times New Roman"/>
          <w:sz w:val="26"/>
          <w:szCs w:val="26"/>
        </w:rPr>
        <w:t>а</w:t>
      </w:r>
      <w:r w:rsidR="002A3354" w:rsidRPr="00E916C5">
        <w:rPr>
          <w:rFonts w:ascii="Times New Roman" w:hAnsi="Times New Roman"/>
          <w:sz w:val="26"/>
          <w:szCs w:val="26"/>
        </w:rPr>
        <w:t xml:space="preserve"> и </w:t>
      </w:r>
      <w:r w:rsidR="002D720B" w:rsidRPr="00E916C5">
        <w:rPr>
          <w:rFonts w:ascii="Times New Roman" w:hAnsi="Times New Roman"/>
          <w:sz w:val="26"/>
          <w:szCs w:val="26"/>
        </w:rPr>
        <w:t xml:space="preserve"> упорядочения учета сре</w:t>
      </w:r>
      <w:proofErr w:type="gramStart"/>
      <w:r w:rsidR="002D720B" w:rsidRPr="00E916C5">
        <w:rPr>
          <w:rFonts w:ascii="Times New Roman" w:hAnsi="Times New Roman"/>
          <w:sz w:val="26"/>
          <w:szCs w:val="26"/>
        </w:rPr>
        <w:t>дств пр</w:t>
      </w:r>
      <w:proofErr w:type="gramEnd"/>
      <w:r w:rsidR="002D720B" w:rsidRPr="00E916C5">
        <w:rPr>
          <w:rFonts w:ascii="Times New Roman" w:hAnsi="Times New Roman"/>
          <w:sz w:val="26"/>
          <w:szCs w:val="26"/>
        </w:rPr>
        <w:t xml:space="preserve">едельного объема финансирования, </w:t>
      </w:r>
      <w:r w:rsidR="00C956E4" w:rsidRPr="00E916C5">
        <w:rPr>
          <w:rFonts w:ascii="Times New Roman" w:hAnsi="Times New Roman"/>
          <w:sz w:val="26"/>
          <w:szCs w:val="26"/>
        </w:rPr>
        <w:t xml:space="preserve"> п</w:t>
      </w:r>
      <w:r w:rsidR="00D63916" w:rsidRPr="00E916C5">
        <w:rPr>
          <w:rFonts w:ascii="Times New Roman" w:hAnsi="Times New Roman"/>
          <w:sz w:val="26"/>
          <w:szCs w:val="26"/>
        </w:rPr>
        <w:t>риказываю:</w:t>
      </w:r>
    </w:p>
    <w:p w:rsidR="00A201A6" w:rsidRDefault="00A201A6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6C5">
        <w:rPr>
          <w:rFonts w:ascii="Times New Roman" w:hAnsi="Times New Roman"/>
          <w:sz w:val="26"/>
          <w:szCs w:val="26"/>
        </w:rPr>
        <w:t xml:space="preserve">      </w:t>
      </w:r>
      <w:r w:rsidR="00A37009">
        <w:rPr>
          <w:rFonts w:ascii="Times New Roman" w:hAnsi="Times New Roman"/>
          <w:sz w:val="26"/>
          <w:szCs w:val="26"/>
        </w:rPr>
        <w:t xml:space="preserve">      </w:t>
      </w:r>
      <w:r w:rsidRPr="00E916C5">
        <w:rPr>
          <w:rFonts w:ascii="Times New Roman" w:hAnsi="Times New Roman"/>
          <w:sz w:val="26"/>
          <w:szCs w:val="26"/>
        </w:rPr>
        <w:t xml:space="preserve"> 1. </w:t>
      </w:r>
      <w:r w:rsidR="00A37009">
        <w:rPr>
          <w:rFonts w:ascii="Times New Roman" w:hAnsi="Times New Roman"/>
          <w:sz w:val="26"/>
          <w:szCs w:val="26"/>
        </w:rPr>
        <w:t>Дополнить</w:t>
      </w:r>
      <w:r w:rsidR="00E916C5" w:rsidRPr="00E916C5">
        <w:rPr>
          <w:rFonts w:ascii="Times New Roman" w:hAnsi="Times New Roman"/>
          <w:sz w:val="26"/>
          <w:szCs w:val="26"/>
        </w:rPr>
        <w:t xml:space="preserve"> </w:t>
      </w:r>
      <w:r w:rsidRPr="00E916C5">
        <w:rPr>
          <w:rFonts w:ascii="Times New Roman" w:hAnsi="Times New Roman"/>
          <w:sz w:val="26"/>
          <w:szCs w:val="26"/>
        </w:rPr>
        <w:t xml:space="preserve"> Порядок </w:t>
      </w:r>
      <w:r w:rsidR="001058DA" w:rsidRPr="00E916C5">
        <w:rPr>
          <w:rFonts w:ascii="Times New Roman" w:hAnsi="Times New Roman"/>
          <w:sz w:val="26"/>
          <w:szCs w:val="26"/>
        </w:rPr>
        <w:t xml:space="preserve">утверждения и </w:t>
      </w:r>
      <w:r w:rsidR="00540C41" w:rsidRPr="00E916C5">
        <w:rPr>
          <w:rFonts w:ascii="Times New Roman" w:hAnsi="Times New Roman"/>
          <w:sz w:val="26"/>
          <w:szCs w:val="26"/>
        </w:rPr>
        <w:t xml:space="preserve">доведения </w:t>
      </w:r>
      <w:r w:rsidR="001058DA" w:rsidRPr="00E916C5">
        <w:rPr>
          <w:rFonts w:ascii="Times New Roman" w:hAnsi="Times New Roman"/>
          <w:sz w:val="26"/>
          <w:szCs w:val="26"/>
        </w:rPr>
        <w:t>(</w:t>
      </w:r>
      <w:r w:rsidR="00540C41" w:rsidRPr="00E916C5">
        <w:rPr>
          <w:rFonts w:ascii="Times New Roman" w:hAnsi="Times New Roman"/>
          <w:sz w:val="26"/>
          <w:szCs w:val="26"/>
        </w:rPr>
        <w:t>отзыва ранее доведенн</w:t>
      </w:r>
      <w:r w:rsidR="00CC440D" w:rsidRPr="00E916C5">
        <w:rPr>
          <w:rFonts w:ascii="Times New Roman" w:hAnsi="Times New Roman"/>
          <w:sz w:val="26"/>
          <w:szCs w:val="26"/>
        </w:rPr>
        <w:t>ого</w:t>
      </w:r>
      <w:r w:rsidR="001058DA" w:rsidRPr="00E916C5">
        <w:rPr>
          <w:rFonts w:ascii="Times New Roman" w:hAnsi="Times New Roman"/>
          <w:sz w:val="26"/>
          <w:szCs w:val="26"/>
        </w:rPr>
        <w:t>)</w:t>
      </w:r>
      <w:r w:rsidR="00540C41" w:rsidRPr="00E916C5">
        <w:rPr>
          <w:rFonts w:ascii="Times New Roman" w:hAnsi="Times New Roman"/>
          <w:sz w:val="26"/>
          <w:szCs w:val="26"/>
        </w:rPr>
        <w:t xml:space="preserve"> предельн</w:t>
      </w:r>
      <w:r w:rsidR="00CC440D" w:rsidRPr="00E916C5">
        <w:rPr>
          <w:rFonts w:ascii="Times New Roman" w:hAnsi="Times New Roman"/>
          <w:sz w:val="26"/>
          <w:szCs w:val="26"/>
        </w:rPr>
        <w:t>ого</w:t>
      </w:r>
      <w:r w:rsidR="00540C41" w:rsidRPr="00E916C5">
        <w:rPr>
          <w:rFonts w:ascii="Times New Roman" w:hAnsi="Times New Roman"/>
          <w:sz w:val="26"/>
          <w:szCs w:val="26"/>
        </w:rPr>
        <w:t xml:space="preserve"> объем</w:t>
      </w:r>
      <w:r w:rsidR="00CC440D" w:rsidRPr="00E916C5">
        <w:rPr>
          <w:rFonts w:ascii="Times New Roman" w:hAnsi="Times New Roman"/>
          <w:sz w:val="26"/>
          <w:szCs w:val="26"/>
        </w:rPr>
        <w:t>а</w:t>
      </w:r>
      <w:r w:rsidR="00540C41" w:rsidRPr="00E916C5">
        <w:rPr>
          <w:rFonts w:ascii="Times New Roman" w:hAnsi="Times New Roman"/>
          <w:sz w:val="26"/>
          <w:szCs w:val="26"/>
        </w:rPr>
        <w:t xml:space="preserve"> финансирования расходов </w:t>
      </w:r>
      <w:r w:rsidR="00E916C5" w:rsidRPr="00E916C5">
        <w:rPr>
          <w:rFonts w:ascii="Times New Roman" w:hAnsi="Times New Roman"/>
          <w:sz w:val="26"/>
          <w:szCs w:val="26"/>
        </w:rPr>
        <w:t xml:space="preserve">городского </w:t>
      </w:r>
      <w:r w:rsidR="00540C41" w:rsidRPr="00E916C5">
        <w:rPr>
          <w:rFonts w:ascii="Times New Roman" w:hAnsi="Times New Roman"/>
          <w:sz w:val="26"/>
          <w:szCs w:val="26"/>
        </w:rPr>
        <w:t>бюджета</w:t>
      </w:r>
      <w:r w:rsidR="00E916C5" w:rsidRPr="00E916C5">
        <w:rPr>
          <w:rFonts w:ascii="Times New Roman" w:hAnsi="Times New Roman"/>
          <w:sz w:val="26"/>
          <w:szCs w:val="26"/>
        </w:rPr>
        <w:t>, утверждённый приказом Департамента управления финансами от 29.07.2010 №26,</w:t>
      </w:r>
      <w:r w:rsidR="00A37009">
        <w:rPr>
          <w:rFonts w:ascii="Times New Roman" w:hAnsi="Times New Roman"/>
          <w:sz w:val="26"/>
          <w:szCs w:val="26"/>
        </w:rPr>
        <w:t xml:space="preserve"> разделом 5</w:t>
      </w:r>
      <w:r w:rsidR="00E916C5" w:rsidRPr="00E916C5">
        <w:rPr>
          <w:rFonts w:ascii="Times New Roman" w:hAnsi="Times New Roman"/>
          <w:sz w:val="26"/>
          <w:szCs w:val="26"/>
        </w:rPr>
        <w:t xml:space="preserve"> </w:t>
      </w:r>
      <w:r w:rsidR="00A37009">
        <w:rPr>
          <w:rFonts w:ascii="Times New Roman" w:hAnsi="Times New Roman"/>
          <w:sz w:val="26"/>
          <w:szCs w:val="26"/>
        </w:rPr>
        <w:t>следующего содержания</w:t>
      </w:r>
      <w:r w:rsidR="00A37009" w:rsidRPr="00A37009">
        <w:rPr>
          <w:rFonts w:ascii="Times New Roman" w:hAnsi="Times New Roman"/>
          <w:sz w:val="26"/>
          <w:szCs w:val="26"/>
        </w:rPr>
        <w:t>:</w:t>
      </w:r>
    </w:p>
    <w:p w:rsidR="00A37009" w:rsidRDefault="00A37009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«5. </w:t>
      </w:r>
      <w:r w:rsidR="00CB6FA6">
        <w:rPr>
          <w:rFonts w:ascii="Times New Roman" w:hAnsi="Times New Roman"/>
          <w:sz w:val="26"/>
          <w:szCs w:val="26"/>
        </w:rPr>
        <w:t>Осуществление расхода доведенных объемов финансирования</w:t>
      </w:r>
      <w:proofErr w:type="gramStart"/>
      <w:r w:rsidR="00CB6FA6">
        <w:rPr>
          <w:rFonts w:ascii="Times New Roman" w:hAnsi="Times New Roman"/>
          <w:sz w:val="26"/>
          <w:szCs w:val="26"/>
        </w:rPr>
        <w:t>.</w:t>
      </w:r>
      <w:proofErr w:type="gramEnd"/>
      <w:r w:rsidR="00CB6FA6">
        <w:rPr>
          <w:rFonts w:ascii="Times New Roman" w:hAnsi="Times New Roman"/>
          <w:sz w:val="26"/>
          <w:szCs w:val="26"/>
        </w:rPr>
        <w:t xml:space="preserve"> Формирование отчета о расходовании доведенных объемов финансирования</w:t>
      </w:r>
      <w:r>
        <w:rPr>
          <w:rFonts w:ascii="Times New Roman" w:hAnsi="Times New Roman"/>
          <w:sz w:val="26"/>
          <w:szCs w:val="26"/>
        </w:rPr>
        <w:t>.</w:t>
      </w:r>
    </w:p>
    <w:p w:rsidR="00A37009" w:rsidRDefault="00A37009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9B15B9">
        <w:rPr>
          <w:rFonts w:ascii="Times New Roman" w:hAnsi="Times New Roman"/>
          <w:sz w:val="26"/>
          <w:szCs w:val="26"/>
        </w:rPr>
        <w:t>Не позднее следующего</w:t>
      </w:r>
      <w:r w:rsidR="003B381E">
        <w:rPr>
          <w:rFonts w:ascii="Times New Roman" w:hAnsi="Times New Roman"/>
          <w:sz w:val="26"/>
          <w:szCs w:val="26"/>
        </w:rPr>
        <w:t xml:space="preserve"> операционного</w:t>
      </w:r>
      <w:r w:rsidR="009B15B9">
        <w:rPr>
          <w:rFonts w:ascii="Times New Roman" w:hAnsi="Times New Roman"/>
          <w:sz w:val="26"/>
          <w:szCs w:val="26"/>
        </w:rPr>
        <w:t xml:space="preserve"> дня после</w:t>
      </w:r>
      <w:r>
        <w:rPr>
          <w:rFonts w:ascii="Times New Roman" w:hAnsi="Times New Roman"/>
          <w:sz w:val="26"/>
          <w:szCs w:val="26"/>
        </w:rPr>
        <w:t xml:space="preserve"> </w:t>
      </w:r>
      <w:r w:rsidR="003B381E">
        <w:rPr>
          <w:rFonts w:ascii="Times New Roman" w:hAnsi="Times New Roman"/>
          <w:sz w:val="26"/>
          <w:szCs w:val="26"/>
        </w:rPr>
        <w:t xml:space="preserve">совершения операций по </w:t>
      </w:r>
      <w:r>
        <w:rPr>
          <w:rFonts w:ascii="Times New Roman" w:hAnsi="Times New Roman"/>
          <w:sz w:val="26"/>
          <w:szCs w:val="26"/>
        </w:rPr>
        <w:t xml:space="preserve"> кассовы</w:t>
      </w:r>
      <w:r w:rsidR="003B381E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3B381E">
        <w:rPr>
          <w:rFonts w:ascii="Times New Roman" w:hAnsi="Times New Roman"/>
          <w:sz w:val="26"/>
          <w:szCs w:val="26"/>
        </w:rPr>
        <w:t>выплатам</w:t>
      </w:r>
      <w:r>
        <w:rPr>
          <w:rFonts w:ascii="Times New Roman" w:hAnsi="Times New Roman"/>
          <w:sz w:val="26"/>
          <w:szCs w:val="26"/>
        </w:rPr>
        <w:t xml:space="preserve"> </w:t>
      </w:r>
      <w:r w:rsidR="003B381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лицевых счет</w:t>
      </w:r>
      <w:r w:rsidR="003B381E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в Управлении Федерального казначейства</w:t>
      </w:r>
      <w:r w:rsidR="009B15B9">
        <w:rPr>
          <w:rFonts w:ascii="Times New Roman" w:hAnsi="Times New Roman"/>
          <w:sz w:val="26"/>
          <w:szCs w:val="26"/>
        </w:rPr>
        <w:t xml:space="preserve"> главный распорядитель формирует и направляет в Отд</w:t>
      </w:r>
      <w:r w:rsidR="00CB6FA6">
        <w:rPr>
          <w:rFonts w:ascii="Times New Roman" w:hAnsi="Times New Roman"/>
          <w:sz w:val="26"/>
          <w:szCs w:val="26"/>
        </w:rPr>
        <w:t>ел расшифровку кассовых выплат по доведенным объемам финансирования</w:t>
      </w:r>
      <w:r w:rsidR="00A97760">
        <w:rPr>
          <w:rFonts w:ascii="Times New Roman" w:hAnsi="Times New Roman"/>
          <w:sz w:val="26"/>
          <w:szCs w:val="26"/>
        </w:rPr>
        <w:t xml:space="preserve"> (далее – расшифровка кассовых выплат)</w:t>
      </w:r>
      <w:r w:rsidR="009B15B9">
        <w:rPr>
          <w:rFonts w:ascii="Times New Roman" w:hAnsi="Times New Roman"/>
          <w:sz w:val="26"/>
          <w:szCs w:val="26"/>
        </w:rPr>
        <w:t>.</w:t>
      </w:r>
    </w:p>
    <w:p w:rsidR="009B15B9" w:rsidRDefault="009B15B9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Расшифровка</w:t>
      </w:r>
      <w:r w:rsidR="00A97760">
        <w:rPr>
          <w:rFonts w:ascii="Times New Roman" w:hAnsi="Times New Roman"/>
          <w:sz w:val="26"/>
          <w:szCs w:val="26"/>
        </w:rPr>
        <w:t xml:space="preserve"> кассовых выплат </w:t>
      </w:r>
      <w:r>
        <w:rPr>
          <w:rFonts w:ascii="Times New Roman" w:hAnsi="Times New Roman"/>
          <w:sz w:val="26"/>
          <w:szCs w:val="26"/>
        </w:rPr>
        <w:t xml:space="preserve"> формируется главным распорядителем в произвольной форме </w:t>
      </w:r>
      <w:r w:rsidR="00CB6FA6">
        <w:rPr>
          <w:rFonts w:ascii="Times New Roman" w:hAnsi="Times New Roman"/>
          <w:sz w:val="26"/>
          <w:szCs w:val="26"/>
        </w:rPr>
        <w:t>в разрезе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кодов бюджетной классификации расходов бюджета</w:t>
      </w:r>
      <w:r w:rsidR="00063C0A"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и мероприятий.</w:t>
      </w:r>
    </w:p>
    <w:p w:rsidR="00063C0A" w:rsidRDefault="000D176D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Не позднее </w:t>
      </w:r>
      <w:r w:rsidR="00DA1D8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числа месяца, следующего за месяцем в котором проведены кассовые выплаты, главный распорядитель направляет в Отдел отчет о расходовании средст</w:t>
      </w:r>
      <w:r w:rsidR="00063C0A">
        <w:rPr>
          <w:rFonts w:ascii="Times New Roman" w:hAnsi="Times New Roman"/>
          <w:sz w:val="26"/>
          <w:szCs w:val="26"/>
        </w:rPr>
        <w:t>в</w:t>
      </w:r>
      <w:r w:rsidR="00CB6FA6">
        <w:rPr>
          <w:rFonts w:ascii="Times New Roman" w:hAnsi="Times New Roman"/>
          <w:sz w:val="26"/>
          <w:szCs w:val="26"/>
        </w:rPr>
        <w:t xml:space="preserve"> по доведенным объемам финансирования (далее – отчет о расходовании средств)</w:t>
      </w:r>
      <w:r w:rsidR="00063C0A">
        <w:rPr>
          <w:rFonts w:ascii="Times New Roman" w:hAnsi="Times New Roman"/>
          <w:sz w:val="26"/>
          <w:szCs w:val="26"/>
        </w:rPr>
        <w:t>.</w:t>
      </w:r>
    </w:p>
    <w:p w:rsidR="000D176D" w:rsidRDefault="00063C0A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D176D">
        <w:rPr>
          <w:rFonts w:ascii="Times New Roman" w:hAnsi="Times New Roman"/>
          <w:sz w:val="26"/>
          <w:szCs w:val="26"/>
        </w:rPr>
        <w:t xml:space="preserve">5.4. </w:t>
      </w:r>
      <w:r w:rsidR="003B381E">
        <w:rPr>
          <w:rFonts w:ascii="Times New Roman" w:hAnsi="Times New Roman"/>
          <w:sz w:val="26"/>
          <w:szCs w:val="26"/>
        </w:rPr>
        <w:t xml:space="preserve">Отчет о расходовании средств формируется главным распорядителем в произвольной форме </w:t>
      </w:r>
      <w:r>
        <w:rPr>
          <w:rFonts w:ascii="Times New Roman" w:hAnsi="Times New Roman"/>
          <w:sz w:val="26"/>
          <w:szCs w:val="26"/>
        </w:rPr>
        <w:t>в разрезе</w:t>
      </w:r>
      <w:r w:rsidR="003B38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B381E">
        <w:rPr>
          <w:rFonts w:ascii="Times New Roman" w:hAnsi="Times New Roman"/>
          <w:sz w:val="26"/>
          <w:szCs w:val="26"/>
        </w:rPr>
        <w:t>кодов бюджетной классификации</w:t>
      </w:r>
      <w:r>
        <w:rPr>
          <w:rFonts w:ascii="Times New Roman" w:hAnsi="Times New Roman"/>
          <w:sz w:val="26"/>
          <w:szCs w:val="26"/>
        </w:rPr>
        <w:t xml:space="preserve"> расходов бюджета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и мероприятий.</w:t>
      </w:r>
    </w:p>
    <w:p w:rsidR="00063C0A" w:rsidRDefault="00063C0A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</w:t>
      </w:r>
      <w:r w:rsidR="00DD10E8">
        <w:rPr>
          <w:rFonts w:ascii="Times New Roman" w:hAnsi="Times New Roman"/>
          <w:sz w:val="26"/>
          <w:szCs w:val="26"/>
        </w:rPr>
        <w:t>С</w:t>
      </w:r>
      <w:r w:rsidR="00DA1D8C">
        <w:rPr>
          <w:rFonts w:ascii="Times New Roman" w:hAnsi="Times New Roman"/>
          <w:sz w:val="26"/>
          <w:szCs w:val="26"/>
        </w:rPr>
        <w:t>верк</w:t>
      </w:r>
      <w:r w:rsidR="00DD10E8">
        <w:rPr>
          <w:rFonts w:ascii="Times New Roman" w:hAnsi="Times New Roman"/>
          <w:sz w:val="26"/>
          <w:szCs w:val="26"/>
        </w:rPr>
        <w:t>а</w:t>
      </w:r>
      <w:r w:rsidR="00DA1D8C">
        <w:rPr>
          <w:rFonts w:ascii="Times New Roman" w:hAnsi="Times New Roman"/>
          <w:sz w:val="26"/>
          <w:szCs w:val="26"/>
        </w:rPr>
        <w:t xml:space="preserve"> данных Отчета о расходовании средств с аналитическими данными учета, осуществляемого Отделом</w:t>
      </w:r>
      <w:r w:rsidR="00DD10E8">
        <w:rPr>
          <w:rFonts w:ascii="Times New Roman" w:hAnsi="Times New Roman"/>
          <w:sz w:val="26"/>
          <w:szCs w:val="26"/>
        </w:rPr>
        <w:t>, производится уполномоченным руководителем</w:t>
      </w:r>
      <w:r w:rsidR="00A6743C">
        <w:rPr>
          <w:rFonts w:ascii="Times New Roman" w:hAnsi="Times New Roman"/>
          <w:sz w:val="26"/>
          <w:szCs w:val="26"/>
        </w:rPr>
        <w:t xml:space="preserve"> Департамента работником Отдела</w:t>
      </w:r>
      <w:r w:rsidR="004C360E">
        <w:rPr>
          <w:rFonts w:ascii="Times New Roman" w:hAnsi="Times New Roman"/>
          <w:sz w:val="26"/>
          <w:szCs w:val="26"/>
        </w:rPr>
        <w:t xml:space="preserve"> в течение 2-х рабочих дней</w:t>
      </w:r>
      <w:r w:rsidR="00DA1D8C">
        <w:rPr>
          <w:rFonts w:ascii="Times New Roman" w:hAnsi="Times New Roman"/>
          <w:sz w:val="26"/>
          <w:szCs w:val="26"/>
        </w:rPr>
        <w:t>.</w:t>
      </w:r>
    </w:p>
    <w:p w:rsidR="00DA1D8C" w:rsidRDefault="00DA1D8C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="00CB6FA6">
        <w:rPr>
          <w:rFonts w:ascii="Times New Roman" w:hAnsi="Times New Roman"/>
          <w:sz w:val="26"/>
          <w:szCs w:val="26"/>
        </w:rPr>
        <w:t xml:space="preserve">В случае несоответствия данных Отчета о расходовании средств данным аналитического учета, осуществляемого Отделом, </w:t>
      </w:r>
      <w:r w:rsidR="004C360E">
        <w:rPr>
          <w:rFonts w:ascii="Times New Roman" w:hAnsi="Times New Roman"/>
          <w:sz w:val="26"/>
          <w:szCs w:val="26"/>
        </w:rPr>
        <w:t xml:space="preserve">уполномоченный руководителем Департамента работник Отдела </w:t>
      </w:r>
      <w:r w:rsidR="00CB6FA6">
        <w:rPr>
          <w:rFonts w:ascii="Times New Roman" w:hAnsi="Times New Roman"/>
          <w:sz w:val="26"/>
          <w:szCs w:val="26"/>
        </w:rPr>
        <w:t>возвращает Отчет о расходовании сре</w:t>
      </w:r>
      <w:proofErr w:type="gramStart"/>
      <w:r w:rsidR="00CB6FA6">
        <w:rPr>
          <w:rFonts w:ascii="Times New Roman" w:hAnsi="Times New Roman"/>
          <w:sz w:val="26"/>
          <w:szCs w:val="26"/>
        </w:rPr>
        <w:t>дств гл</w:t>
      </w:r>
      <w:proofErr w:type="gramEnd"/>
      <w:r w:rsidR="00CB6FA6">
        <w:rPr>
          <w:rFonts w:ascii="Times New Roman" w:hAnsi="Times New Roman"/>
          <w:sz w:val="26"/>
          <w:szCs w:val="26"/>
        </w:rPr>
        <w:t>авному распорядителю не позднее срока, установленного для проведения сверки.</w:t>
      </w:r>
    </w:p>
    <w:p w:rsidR="00CB6FA6" w:rsidRDefault="00CB6FA6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При отсутствии замечаний</w:t>
      </w:r>
      <w:r w:rsidR="00EE097B">
        <w:rPr>
          <w:rFonts w:ascii="Times New Roman" w:hAnsi="Times New Roman"/>
          <w:sz w:val="26"/>
          <w:szCs w:val="26"/>
        </w:rPr>
        <w:t xml:space="preserve"> </w:t>
      </w:r>
      <w:r w:rsidR="004C360E">
        <w:rPr>
          <w:rFonts w:ascii="Times New Roman" w:hAnsi="Times New Roman"/>
          <w:sz w:val="26"/>
          <w:szCs w:val="26"/>
        </w:rPr>
        <w:t>уполномоченный руководителем Департамента работник Отдела подписывает</w:t>
      </w:r>
      <w:r w:rsidR="00EE097B">
        <w:rPr>
          <w:rFonts w:ascii="Times New Roman" w:hAnsi="Times New Roman"/>
          <w:sz w:val="26"/>
          <w:szCs w:val="26"/>
        </w:rPr>
        <w:t xml:space="preserve"> об</w:t>
      </w:r>
      <w:r w:rsidR="004C360E">
        <w:rPr>
          <w:rFonts w:ascii="Times New Roman" w:hAnsi="Times New Roman"/>
          <w:sz w:val="26"/>
          <w:szCs w:val="26"/>
        </w:rPr>
        <w:t>а</w:t>
      </w:r>
      <w:r w:rsidR="00EE097B">
        <w:rPr>
          <w:rFonts w:ascii="Times New Roman" w:hAnsi="Times New Roman"/>
          <w:sz w:val="26"/>
          <w:szCs w:val="26"/>
        </w:rPr>
        <w:t xml:space="preserve"> экземпляра отчета о расходовании средств</w:t>
      </w:r>
      <w:r w:rsidR="004C360E">
        <w:rPr>
          <w:rFonts w:ascii="Times New Roman" w:hAnsi="Times New Roman"/>
          <w:sz w:val="26"/>
          <w:szCs w:val="26"/>
        </w:rPr>
        <w:t>, дается</w:t>
      </w:r>
      <w:r w:rsidR="00DD10E8">
        <w:rPr>
          <w:rFonts w:ascii="Times New Roman" w:hAnsi="Times New Roman"/>
          <w:sz w:val="26"/>
          <w:szCs w:val="26"/>
        </w:rPr>
        <w:t xml:space="preserve"> расшифровка подписи с указанием фамилии и инициалов, номер телефона и дата согласования отчета о расходовании средств.</w:t>
      </w:r>
    </w:p>
    <w:p w:rsidR="00063C0A" w:rsidRDefault="00B42372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Согласованный</w:t>
      </w:r>
      <w:r w:rsidR="004C360E">
        <w:rPr>
          <w:rFonts w:ascii="Times New Roman" w:hAnsi="Times New Roman"/>
          <w:sz w:val="26"/>
          <w:szCs w:val="26"/>
        </w:rPr>
        <w:t xml:space="preserve"> один экземпляр отчета</w:t>
      </w:r>
      <w:r w:rsidR="00A116AF">
        <w:rPr>
          <w:rFonts w:ascii="Times New Roman" w:hAnsi="Times New Roman"/>
          <w:sz w:val="26"/>
          <w:szCs w:val="26"/>
        </w:rPr>
        <w:t xml:space="preserve"> о расходовании средств</w:t>
      </w:r>
      <w:r w:rsidR="004C360E">
        <w:rPr>
          <w:rFonts w:ascii="Times New Roman" w:hAnsi="Times New Roman"/>
          <w:sz w:val="26"/>
          <w:szCs w:val="26"/>
        </w:rPr>
        <w:t xml:space="preserve"> направляется главному распорядителю,  второй</w:t>
      </w:r>
      <w:r>
        <w:rPr>
          <w:rFonts w:ascii="Times New Roman" w:hAnsi="Times New Roman"/>
          <w:sz w:val="26"/>
          <w:szCs w:val="26"/>
        </w:rPr>
        <w:t xml:space="preserve"> – остается в Отделе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A116AF">
        <w:rPr>
          <w:rFonts w:ascii="Times New Roman" w:hAnsi="Times New Roman"/>
          <w:sz w:val="26"/>
          <w:szCs w:val="26"/>
        </w:rPr>
        <w:t>».</w:t>
      </w:r>
      <w:proofErr w:type="gramEnd"/>
    </w:p>
    <w:p w:rsidR="00A116AF" w:rsidRDefault="00A116AF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 Внести изменения в Приложение 1 к Порядку утверждения и доведения (отзыва ранее доведенного) предельного объема </w:t>
      </w:r>
      <w:proofErr w:type="gramStart"/>
      <w:r>
        <w:rPr>
          <w:rFonts w:ascii="Times New Roman" w:hAnsi="Times New Roman"/>
          <w:sz w:val="26"/>
          <w:szCs w:val="26"/>
        </w:rPr>
        <w:t>финансирования расходов бюджета города Ханты-Мансийска</w:t>
      </w:r>
      <w:proofErr w:type="gramEnd"/>
      <w:r w:rsidR="000A1677" w:rsidRPr="000A1677">
        <w:rPr>
          <w:rFonts w:ascii="Times New Roman" w:hAnsi="Times New Roman"/>
          <w:sz w:val="26"/>
          <w:szCs w:val="26"/>
        </w:rPr>
        <w:t>:</w:t>
      </w:r>
    </w:p>
    <w:p w:rsidR="000A1677" w:rsidRDefault="000A1677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2.1. Дополнить </w:t>
      </w:r>
      <w:r w:rsidR="002B5EF4">
        <w:rPr>
          <w:rFonts w:ascii="Times New Roman" w:hAnsi="Times New Roman"/>
          <w:sz w:val="26"/>
          <w:szCs w:val="26"/>
        </w:rPr>
        <w:t>Регламент взаимодействия между Департаментом управления финансами и главными распорядителями бюджетных средств пунктами следующего содержания</w:t>
      </w:r>
      <w:r w:rsidR="002B5EF4" w:rsidRPr="002B5EF4">
        <w:rPr>
          <w:rFonts w:ascii="Times New Roman" w:hAnsi="Times New Roman"/>
          <w:sz w:val="26"/>
          <w:szCs w:val="26"/>
        </w:rPr>
        <w:t>:</w:t>
      </w:r>
    </w:p>
    <w:p w:rsidR="00A97760" w:rsidRPr="002B5EF4" w:rsidRDefault="002B5EF4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tbl>
      <w:tblPr>
        <w:tblStyle w:val="a9"/>
        <w:tblW w:w="0" w:type="auto"/>
        <w:tblLook w:val="04A0"/>
      </w:tblPr>
      <w:tblGrid>
        <w:gridCol w:w="815"/>
        <w:gridCol w:w="3219"/>
        <w:gridCol w:w="3602"/>
        <w:gridCol w:w="2501"/>
      </w:tblGrid>
      <w:tr w:rsidR="00A97760" w:rsidTr="00B72662">
        <w:tc>
          <w:tcPr>
            <w:tcW w:w="815" w:type="dxa"/>
          </w:tcPr>
          <w:p w:rsidR="00A97760" w:rsidRDefault="00A97760" w:rsidP="00A9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19" w:type="dxa"/>
          </w:tcPr>
          <w:p w:rsidR="00A97760" w:rsidRDefault="00A97760" w:rsidP="00A9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операции</w:t>
            </w:r>
          </w:p>
        </w:tc>
        <w:tc>
          <w:tcPr>
            <w:tcW w:w="3602" w:type="dxa"/>
          </w:tcPr>
          <w:p w:rsidR="00A97760" w:rsidRDefault="00A97760" w:rsidP="00A9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501" w:type="dxa"/>
          </w:tcPr>
          <w:p w:rsidR="00A97760" w:rsidRDefault="00A97760" w:rsidP="00A9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A97760" w:rsidTr="00B72662">
        <w:tc>
          <w:tcPr>
            <w:tcW w:w="815" w:type="dxa"/>
          </w:tcPr>
          <w:p w:rsidR="00A97760" w:rsidRDefault="00A97760" w:rsidP="00A20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219" w:type="dxa"/>
          </w:tcPr>
          <w:p w:rsidR="00A97760" w:rsidRDefault="00A97760" w:rsidP="00A20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и представление расшифровки кассовых выплат по доведенным объемам финансирования</w:t>
            </w:r>
          </w:p>
        </w:tc>
        <w:tc>
          <w:tcPr>
            <w:tcW w:w="3602" w:type="dxa"/>
          </w:tcPr>
          <w:p w:rsidR="00A97760" w:rsidRDefault="00A97760" w:rsidP="00A97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2501" w:type="dxa"/>
          </w:tcPr>
          <w:p w:rsidR="00A97760" w:rsidRDefault="00A97760" w:rsidP="00A20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следующего дня после проведения кассовых выплат</w:t>
            </w:r>
          </w:p>
        </w:tc>
      </w:tr>
      <w:tr w:rsidR="00B72662" w:rsidTr="00B72662">
        <w:tc>
          <w:tcPr>
            <w:tcW w:w="815" w:type="dxa"/>
          </w:tcPr>
          <w:p w:rsidR="00B72662" w:rsidRDefault="00B72662" w:rsidP="00A20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219" w:type="dxa"/>
          </w:tcPr>
          <w:p w:rsidR="00B72662" w:rsidRDefault="00B72662" w:rsidP="00A20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и представление отчета о расходовании средств по доведенным объемам финансирования</w:t>
            </w:r>
          </w:p>
        </w:tc>
        <w:tc>
          <w:tcPr>
            <w:tcW w:w="3602" w:type="dxa"/>
          </w:tcPr>
          <w:p w:rsidR="00B72662" w:rsidRDefault="00B72662" w:rsidP="00D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2501" w:type="dxa"/>
          </w:tcPr>
          <w:p w:rsidR="00B72662" w:rsidRDefault="00B72662" w:rsidP="00A20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3 числа месяца, следующего за месяцем в котором проведены кассовые выплаты</w:t>
            </w:r>
          </w:p>
        </w:tc>
      </w:tr>
    </w:tbl>
    <w:p w:rsidR="002B5EF4" w:rsidRPr="002B5EF4" w:rsidRDefault="002B5EF4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7009" w:rsidRPr="00A37009" w:rsidRDefault="00A37009" w:rsidP="00A2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3916" w:rsidRPr="00E916C5" w:rsidRDefault="00A37009" w:rsidP="00A3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72662">
        <w:rPr>
          <w:rFonts w:ascii="Times New Roman" w:hAnsi="Times New Roman"/>
          <w:sz w:val="26"/>
          <w:szCs w:val="26"/>
        </w:rPr>
        <w:t>3</w:t>
      </w:r>
      <w:r w:rsidR="00D63916" w:rsidRPr="00E916C5">
        <w:rPr>
          <w:rFonts w:ascii="Times New Roman" w:hAnsi="Times New Roman"/>
          <w:sz w:val="26"/>
          <w:szCs w:val="26"/>
        </w:rPr>
        <w:t xml:space="preserve">. Настоящий приказ вступает в силу </w:t>
      </w:r>
      <w:r w:rsidR="006B3E6D" w:rsidRPr="00E916C5">
        <w:rPr>
          <w:rFonts w:ascii="Times New Roman" w:hAnsi="Times New Roman"/>
          <w:sz w:val="26"/>
          <w:szCs w:val="26"/>
        </w:rPr>
        <w:t xml:space="preserve">с </w:t>
      </w:r>
      <w:r w:rsidR="0020672C" w:rsidRPr="00E916C5">
        <w:rPr>
          <w:rFonts w:ascii="Times New Roman" w:hAnsi="Times New Roman"/>
          <w:sz w:val="26"/>
          <w:szCs w:val="26"/>
        </w:rPr>
        <w:t>момента его подписания</w:t>
      </w:r>
      <w:r w:rsidR="00D63916" w:rsidRPr="00E916C5">
        <w:rPr>
          <w:rFonts w:ascii="Times New Roman" w:hAnsi="Times New Roman"/>
          <w:sz w:val="26"/>
          <w:szCs w:val="26"/>
        </w:rPr>
        <w:t>.</w:t>
      </w:r>
    </w:p>
    <w:p w:rsidR="00D63916" w:rsidRPr="00E916C5" w:rsidRDefault="001E19AC" w:rsidP="00FF1665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E916C5">
        <w:rPr>
          <w:rFonts w:ascii="Times New Roman" w:hAnsi="Times New Roman"/>
          <w:b w:val="0"/>
          <w:sz w:val="26"/>
          <w:szCs w:val="26"/>
        </w:rPr>
        <w:t xml:space="preserve">        </w:t>
      </w:r>
    </w:p>
    <w:p w:rsidR="00A27F39" w:rsidRPr="00E916C5" w:rsidRDefault="00A27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41FDD" w:rsidRPr="00E916C5" w:rsidRDefault="0054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16C5">
        <w:rPr>
          <w:rFonts w:ascii="Times New Roman" w:hAnsi="Times New Roman"/>
          <w:sz w:val="26"/>
          <w:szCs w:val="26"/>
        </w:rPr>
        <w:t>Исполняющая</w:t>
      </w:r>
      <w:proofErr w:type="gramEnd"/>
      <w:r w:rsidRPr="00E916C5">
        <w:rPr>
          <w:rFonts w:ascii="Times New Roman" w:hAnsi="Times New Roman"/>
          <w:sz w:val="26"/>
          <w:szCs w:val="26"/>
        </w:rPr>
        <w:t xml:space="preserve"> обязанности</w:t>
      </w:r>
    </w:p>
    <w:p w:rsidR="006B3E6D" w:rsidRDefault="0054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916C5">
        <w:rPr>
          <w:rFonts w:ascii="Times New Roman" w:hAnsi="Times New Roman"/>
          <w:sz w:val="26"/>
          <w:szCs w:val="26"/>
        </w:rPr>
        <w:t xml:space="preserve">        д</w:t>
      </w:r>
      <w:r w:rsidR="006B3E6D" w:rsidRPr="00E916C5">
        <w:rPr>
          <w:rFonts w:ascii="Times New Roman" w:hAnsi="Times New Roman"/>
          <w:sz w:val="26"/>
          <w:szCs w:val="26"/>
        </w:rPr>
        <w:t>иректор</w:t>
      </w:r>
      <w:r w:rsidRPr="00E916C5">
        <w:rPr>
          <w:rFonts w:ascii="Times New Roman" w:hAnsi="Times New Roman"/>
          <w:sz w:val="26"/>
          <w:szCs w:val="26"/>
        </w:rPr>
        <w:t>а</w:t>
      </w:r>
      <w:r w:rsidR="00641FDD" w:rsidRPr="00E916C5">
        <w:rPr>
          <w:rFonts w:ascii="Times New Roman" w:hAnsi="Times New Roman"/>
          <w:sz w:val="26"/>
          <w:szCs w:val="26"/>
        </w:rPr>
        <w:t xml:space="preserve"> </w:t>
      </w:r>
      <w:r w:rsidR="006B3E6D" w:rsidRPr="00E916C5">
        <w:rPr>
          <w:rFonts w:ascii="Times New Roman" w:hAnsi="Times New Roman"/>
          <w:sz w:val="26"/>
          <w:szCs w:val="26"/>
        </w:rPr>
        <w:t xml:space="preserve"> </w:t>
      </w:r>
      <w:r w:rsidR="00B149F3" w:rsidRPr="00E916C5">
        <w:rPr>
          <w:rFonts w:ascii="Times New Roman" w:hAnsi="Times New Roman"/>
          <w:sz w:val="26"/>
          <w:szCs w:val="26"/>
        </w:rPr>
        <w:t xml:space="preserve">                </w:t>
      </w:r>
      <w:r w:rsidR="006B3E6D" w:rsidRPr="00E916C5">
        <w:rPr>
          <w:rFonts w:ascii="Times New Roman" w:hAnsi="Times New Roman"/>
          <w:sz w:val="26"/>
          <w:szCs w:val="26"/>
        </w:rPr>
        <w:t xml:space="preserve">                                 </w:t>
      </w:r>
      <w:r w:rsidR="00641FDD" w:rsidRPr="00E916C5">
        <w:rPr>
          <w:rFonts w:ascii="Times New Roman" w:hAnsi="Times New Roman"/>
          <w:sz w:val="26"/>
          <w:szCs w:val="26"/>
        </w:rPr>
        <w:t xml:space="preserve">   </w:t>
      </w:r>
      <w:r w:rsidR="006B3E6D" w:rsidRPr="00E916C5">
        <w:rPr>
          <w:rFonts w:ascii="Times New Roman" w:hAnsi="Times New Roman"/>
          <w:sz w:val="26"/>
          <w:szCs w:val="26"/>
        </w:rPr>
        <w:t xml:space="preserve">       </w:t>
      </w:r>
      <w:r w:rsidR="00A37009">
        <w:rPr>
          <w:rFonts w:ascii="Times New Roman" w:hAnsi="Times New Roman"/>
          <w:sz w:val="26"/>
          <w:szCs w:val="26"/>
        </w:rPr>
        <w:t xml:space="preserve">       </w:t>
      </w:r>
      <w:r w:rsidR="006B3E6D" w:rsidRPr="00E916C5">
        <w:rPr>
          <w:rFonts w:ascii="Times New Roman" w:hAnsi="Times New Roman"/>
          <w:sz w:val="26"/>
          <w:szCs w:val="26"/>
        </w:rPr>
        <w:t xml:space="preserve">        </w:t>
      </w:r>
      <w:r w:rsidR="00842DB4" w:rsidRPr="00E916C5">
        <w:rPr>
          <w:rFonts w:ascii="Times New Roman" w:hAnsi="Times New Roman"/>
          <w:sz w:val="26"/>
          <w:szCs w:val="26"/>
        </w:rPr>
        <w:t xml:space="preserve">     </w:t>
      </w:r>
      <w:r w:rsidR="00641FDD" w:rsidRPr="00E916C5">
        <w:rPr>
          <w:rFonts w:ascii="Times New Roman" w:hAnsi="Times New Roman"/>
          <w:sz w:val="26"/>
          <w:szCs w:val="26"/>
        </w:rPr>
        <w:t xml:space="preserve">    </w:t>
      </w:r>
      <w:r w:rsidR="00A37009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A37009">
        <w:rPr>
          <w:rFonts w:ascii="Times New Roman" w:hAnsi="Times New Roman"/>
          <w:sz w:val="26"/>
          <w:szCs w:val="26"/>
        </w:rPr>
        <w:t>И.В.Снисаренко</w:t>
      </w:r>
      <w:proofErr w:type="spellEnd"/>
    </w:p>
    <w:p w:rsidR="00FF1665" w:rsidRDefault="00FF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1665" w:rsidRDefault="00FF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1665" w:rsidRDefault="00FF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1665" w:rsidRDefault="00FF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009" w:rsidRDefault="00A3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009" w:rsidRDefault="00A3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009" w:rsidRDefault="00A3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009" w:rsidRPr="00E916C5" w:rsidRDefault="00A3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40D" w:rsidRDefault="00CC44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CC440D" w:rsidSect="00E739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E06"/>
    <w:multiLevelType w:val="hybridMultilevel"/>
    <w:tmpl w:val="2B4421F2"/>
    <w:lvl w:ilvl="0" w:tplc="D3329B44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9CF3E1C"/>
    <w:multiLevelType w:val="hybridMultilevel"/>
    <w:tmpl w:val="FF7A77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16"/>
    <w:rsid w:val="00002652"/>
    <w:rsid w:val="00052FFE"/>
    <w:rsid w:val="00063C0A"/>
    <w:rsid w:val="000A1677"/>
    <w:rsid w:val="000D176D"/>
    <w:rsid w:val="001058DA"/>
    <w:rsid w:val="001132A3"/>
    <w:rsid w:val="001248F6"/>
    <w:rsid w:val="00125835"/>
    <w:rsid w:val="001510BD"/>
    <w:rsid w:val="0015281B"/>
    <w:rsid w:val="00172A73"/>
    <w:rsid w:val="001831B4"/>
    <w:rsid w:val="001867A4"/>
    <w:rsid w:val="001C6F68"/>
    <w:rsid w:val="001C783F"/>
    <w:rsid w:val="001E19AC"/>
    <w:rsid w:val="001E3E16"/>
    <w:rsid w:val="001F5A7B"/>
    <w:rsid w:val="0020244B"/>
    <w:rsid w:val="0020672C"/>
    <w:rsid w:val="00211B3E"/>
    <w:rsid w:val="0026182B"/>
    <w:rsid w:val="002A2BD4"/>
    <w:rsid w:val="002A3354"/>
    <w:rsid w:val="002A6FB7"/>
    <w:rsid w:val="002B200C"/>
    <w:rsid w:val="002B5EF4"/>
    <w:rsid w:val="002D03C1"/>
    <w:rsid w:val="002D720B"/>
    <w:rsid w:val="00326516"/>
    <w:rsid w:val="003315AC"/>
    <w:rsid w:val="0035120E"/>
    <w:rsid w:val="00363FF9"/>
    <w:rsid w:val="00391AD0"/>
    <w:rsid w:val="00397D0F"/>
    <w:rsid w:val="003A05C9"/>
    <w:rsid w:val="003B381E"/>
    <w:rsid w:val="003B730B"/>
    <w:rsid w:val="003E41FC"/>
    <w:rsid w:val="003F7EDC"/>
    <w:rsid w:val="00427B6D"/>
    <w:rsid w:val="004646C0"/>
    <w:rsid w:val="004A2FDF"/>
    <w:rsid w:val="004B0AD0"/>
    <w:rsid w:val="004B228A"/>
    <w:rsid w:val="004C360E"/>
    <w:rsid w:val="004F0BE8"/>
    <w:rsid w:val="0050007E"/>
    <w:rsid w:val="00540C41"/>
    <w:rsid w:val="00546F9B"/>
    <w:rsid w:val="005618BC"/>
    <w:rsid w:val="0056314C"/>
    <w:rsid w:val="005C1A7C"/>
    <w:rsid w:val="005C3114"/>
    <w:rsid w:val="005C5A01"/>
    <w:rsid w:val="005D2A4E"/>
    <w:rsid w:val="005D62FC"/>
    <w:rsid w:val="006111F6"/>
    <w:rsid w:val="00641FDD"/>
    <w:rsid w:val="0068352B"/>
    <w:rsid w:val="006A0D7C"/>
    <w:rsid w:val="006B3E6D"/>
    <w:rsid w:val="006B5E52"/>
    <w:rsid w:val="006F14E1"/>
    <w:rsid w:val="006F281A"/>
    <w:rsid w:val="0070771C"/>
    <w:rsid w:val="00711816"/>
    <w:rsid w:val="0071356A"/>
    <w:rsid w:val="007340D6"/>
    <w:rsid w:val="00742DE0"/>
    <w:rsid w:val="00746DD6"/>
    <w:rsid w:val="007703E7"/>
    <w:rsid w:val="007A7329"/>
    <w:rsid w:val="007C2233"/>
    <w:rsid w:val="007D3964"/>
    <w:rsid w:val="007E6085"/>
    <w:rsid w:val="007E6C45"/>
    <w:rsid w:val="007F31AC"/>
    <w:rsid w:val="007F45DA"/>
    <w:rsid w:val="007F5C73"/>
    <w:rsid w:val="00811A3D"/>
    <w:rsid w:val="00824719"/>
    <w:rsid w:val="00842DB4"/>
    <w:rsid w:val="008477F1"/>
    <w:rsid w:val="00857164"/>
    <w:rsid w:val="00881DB1"/>
    <w:rsid w:val="008A2928"/>
    <w:rsid w:val="008B17DE"/>
    <w:rsid w:val="008E2FC0"/>
    <w:rsid w:val="008E6516"/>
    <w:rsid w:val="008E697F"/>
    <w:rsid w:val="008F380B"/>
    <w:rsid w:val="009364AA"/>
    <w:rsid w:val="00967CA1"/>
    <w:rsid w:val="0098656E"/>
    <w:rsid w:val="009B0F19"/>
    <w:rsid w:val="009B15B9"/>
    <w:rsid w:val="00A116AF"/>
    <w:rsid w:val="00A201A6"/>
    <w:rsid w:val="00A27F39"/>
    <w:rsid w:val="00A37009"/>
    <w:rsid w:val="00A6743C"/>
    <w:rsid w:val="00A810DA"/>
    <w:rsid w:val="00A97760"/>
    <w:rsid w:val="00AF1BD5"/>
    <w:rsid w:val="00B1468F"/>
    <w:rsid w:val="00B149F3"/>
    <w:rsid w:val="00B20DC3"/>
    <w:rsid w:val="00B42372"/>
    <w:rsid w:val="00B558AB"/>
    <w:rsid w:val="00B71421"/>
    <w:rsid w:val="00B72662"/>
    <w:rsid w:val="00B74733"/>
    <w:rsid w:val="00B74AC1"/>
    <w:rsid w:val="00B76301"/>
    <w:rsid w:val="00BB54B9"/>
    <w:rsid w:val="00BB55C3"/>
    <w:rsid w:val="00BD2EDE"/>
    <w:rsid w:val="00BE52A7"/>
    <w:rsid w:val="00BF3574"/>
    <w:rsid w:val="00BF4572"/>
    <w:rsid w:val="00C041D6"/>
    <w:rsid w:val="00C069E9"/>
    <w:rsid w:val="00C27893"/>
    <w:rsid w:val="00C67916"/>
    <w:rsid w:val="00C956E4"/>
    <w:rsid w:val="00CA53D8"/>
    <w:rsid w:val="00CB6FA6"/>
    <w:rsid w:val="00CC240A"/>
    <w:rsid w:val="00CC440D"/>
    <w:rsid w:val="00CC7337"/>
    <w:rsid w:val="00CD504A"/>
    <w:rsid w:val="00D159F7"/>
    <w:rsid w:val="00D36BFB"/>
    <w:rsid w:val="00D55163"/>
    <w:rsid w:val="00D63916"/>
    <w:rsid w:val="00D760C5"/>
    <w:rsid w:val="00DA1D8C"/>
    <w:rsid w:val="00DB0BD3"/>
    <w:rsid w:val="00DB520A"/>
    <w:rsid w:val="00DC24BB"/>
    <w:rsid w:val="00DC2CB0"/>
    <w:rsid w:val="00DC40D6"/>
    <w:rsid w:val="00DD10E8"/>
    <w:rsid w:val="00DF00DE"/>
    <w:rsid w:val="00E24B3F"/>
    <w:rsid w:val="00E35C25"/>
    <w:rsid w:val="00E7390B"/>
    <w:rsid w:val="00E916C5"/>
    <w:rsid w:val="00EE097B"/>
    <w:rsid w:val="00F13BA6"/>
    <w:rsid w:val="00F23E60"/>
    <w:rsid w:val="00F23F02"/>
    <w:rsid w:val="00F34E72"/>
    <w:rsid w:val="00F64567"/>
    <w:rsid w:val="00F6631F"/>
    <w:rsid w:val="00F9435E"/>
    <w:rsid w:val="00FA537A"/>
    <w:rsid w:val="00FC5407"/>
    <w:rsid w:val="00FD589D"/>
    <w:rsid w:val="00FF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9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3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639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B0F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0F19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9B0F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B0F19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F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B14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720B"/>
    <w:pPr>
      <w:ind w:left="720"/>
      <w:contextualSpacing/>
    </w:pPr>
  </w:style>
  <w:style w:type="paragraph" w:customStyle="1" w:styleId="ConsPlusNormal">
    <w:name w:val="ConsPlusNormal"/>
    <w:rsid w:val="00A201A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188671-8C1A-4F93-B077-0E9734C9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 г.Ханты-Мансийск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И.А.</dc:creator>
  <cp:keywords/>
  <dc:description/>
  <cp:lastModifiedBy>Korableva</cp:lastModifiedBy>
  <cp:revision>20</cp:revision>
  <cp:lastPrinted>2014-12-11T08:26:00Z</cp:lastPrinted>
  <dcterms:created xsi:type="dcterms:W3CDTF">2010-08-05T04:34:00Z</dcterms:created>
  <dcterms:modified xsi:type="dcterms:W3CDTF">2014-12-11T08:28:00Z</dcterms:modified>
</cp:coreProperties>
</file>